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3A1A" w14:textId="38823378" w:rsidR="005843D8" w:rsidRDefault="00244D09">
      <w:r>
        <w:rPr>
          <w:rFonts w:ascii="Roboto" w:hAnsi="Roboto"/>
          <w:color w:val="000000"/>
          <w:sz w:val="20"/>
          <w:szCs w:val="20"/>
          <w:shd w:val="clear" w:color="auto" w:fill="FFFFFF"/>
        </w:rPr>
        <w:t>УЧЕБНИКИ РУССКОГО ЯЗЫКА И МЕТОДИЧЕСКИЕ МАТЕРИАЛЫ ДЛЯ ДЕТЕЙ-БИЛИНГВОВ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Е. Янушко Помогите малышу заговорить! Развитие речи детей 1,5 - 3 лет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5 - 7 лет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Е.В. Колесникова Подготовка к обучению грамоте </w:t>
      </w:r>
      <w:hyperlink r:id="rId4" w:tgtFrame="_blank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http://www.books.si.ru/kateg1-8.htm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Е. Ю. Протасова Приключения на столе </w:t>
      </w:r>
      <w:hyperlink r:id="rId5" w:tgtFrame="_blank" w:tooltip="http://www.books.ru/books/priklyucheniya-na-stole-russkii-yazyk-dlya-doshkolnikov-igrovoe-prilozhenie-485670/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http://www.books.ru/books/priklyucheniya-na-stole-rus..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В. В. Дронов, С. Ю. Ремизова "Мамины сказки" </w:t>
      </w:r>
      <w:hyperlink r:id="rId6" w:tgtFrame="_blank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http://www.rus-lang.ru/books/78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И. В. Майборода Наша азбука: рабочая тетрадь </w:t>
      </w:r>
      <w:hyperlink r:id="rId7" w:tgtFrame="_blank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http://www.zlat.spb.ru/catalog5_8_68.html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Е. А. Хамраева, В. В. Дронов Росинка </w:t>
      </w:r>
      <w:hyperlink r:id="rId8" w:tgtFrame="_blank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http://www.ozon.ru/context/detail/id/2198339/</w:t>
        </w:r>
      </w:hyperlink>
      <w:r>
        <w:rPr>
          <w:rFonts w:ascii="Roboto" w:hAnsi="Roboto"/>
          <w:color w:val="000000"/>
          <w:sz w:val="20"/>
          <w:szCs w:val="20"/>
        </w:rPr>
        <w:br/>
      </w:r>
      <w:hyperlink r:id="rId9" w:tgtFrame="_blank" w:tooltip="http://www.russianedu.ru/magazine/archive/viewdoc/2005/1-2/24.html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http://www.russianedu.ru/magazine/archive/viewdoc/200..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О. И. Криль Азбука </w:t>
      </w:r>
      <w:hyperlink r:id="rId10" w:tgtFrame="_blank" w:tooltip="http://www.biblio-globus.ru/service/catalog/details/10158840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http://www.biblio-globus.ru/service/catalog/details/1..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"Азбука-незабудка" </w:t>
      </w:r>
      <w:hyperlink r:id="rId11" w:tgtFrame="_blank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http://www.rus-lang.ru/books/79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"Мой русский словарь" </w:t>
      </w:r>
      <w:hyperlink r:id="rId12" w:tgtFrame="_blank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http://www.rus-lang.ru/books/81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Алфавитные истории </w:t>
      </w:r>
      <w:hyperlink r:id="rId13" w:tgtFrame="_blank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http://www.twirpx.com/file/1370639/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А. В. Голубева Картинный словарь русского языка для детей </w:t>
      </w:r>
      <w:hyperlink r:id="rId14" w:tgtFrame="_blank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http://www.ozon.ru/context/detail/id/5219995/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Антонимы. Глаголы </w:t>
      </w:r>
      <w:hyperlink r:id="rId15" w:tgtFrame="_blank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http://www.twirpx.com/file/533786/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Антонимы. Прилагательные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"В цирк" </w:t>
      </w:r>
      <w:hyperlink r:id="rId16" w:tgtFrame="_blank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http://www.zlat.spb.ru/catalog5_8_218.html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Это очень интересно! </w:t>
      </w:r>
      <w:hyperlink r:id="rId17" w:tgtFrame="_blank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http://www.zlat.spb.ru/catalog5_8_69.html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"Хочу говорить по-русски" </w:t>
      </w:r>
      <w:hyperlink r:id="rId18" w:tgtFrame="_blank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http://www.rus-lang.ru/books/278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С. Горячева Учимся составлять рассказ по картинкам </w:t>
      </w:r>
      <w:hyperlink r:id="rId19" w:tgtFrame="_blank" w:history="1">
        <w:r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http://bib-super-yana.blogspot.com/p/blog-page_16.html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О. А. Новиковская Логопедическая грамматика для малышей. Пособие для занятий с детьми 2-х - 4-х лет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О. А. Новиковская Логопедическая грамматика для детей 6 - 8 лет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Е. В. Новикова Логопедическая азбука. В двух частях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Один - много. Наглядно-дидактическое пособие. Грамматика в картинках. ​3-7 лет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Словообразование. Наглядно-дидактическое пособие. Грамматика в картинках. ​3-7 лет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Ударение. Наглядно-дидактическое пособие. Грамматика в картинках. ​5-7 лет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</w:p>
    <w:sectPr w:rsidR="0058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03"/>
    <w:rsid w:val="00244D09"/>
    <w:rsid w:val="005843D8"/>
    <w:rsid w:val="00C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D08C6-3548-4C0B-8D17-76CD58F6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ozon.ru%2Fcontext%2Fdetail%2Fid%2F2198339%2F&amp;post=-110002287_203&amp;cc_key=" TargetMode="External"/><Relationship Id="rId13" Type="http://schemas.openxmlformats.org/officeDocument/2006/relationships/hyperlink" Target="https://vk.com/away.php?to=http%3A%2F%2Fwww.twirpx.com%2Ffile%2F1370639%2F&amp;post=-110002287_203&amp;cc_key=" TargetMode="External"/><Relationship Id="rId18" Type="http://schemas.openxmlformats.org/officeDocument/2006/relationships/hyperlink" Target="https://vk.com/away.php?to=http%3A%2F%2Fwww.rus-lang.ru%2Fbooks%2F278&amp;post=-110002287_203&amp;cc_key=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%3A%2F%2Fwww.zlat.spb.ru%2Fcatalog5_8_68.html&amp;post=-110002287_203&amp;cc_key=" TargetMode="External"/><Relationship Id="rId12" Type="http://schemas.openxmlformats.org/officeDocument/2006/relationships/hyperlink" Target="https://vk.com/away.php?to=http%3A%2F%2Fwww.rus-lang.ru%2Fbooks%2F81&amp;post=-110002287_203&amp;cc_key=" TargetMode="External"/><Relationship Id="rId17" Type="http://schemas.openxmlformats.org/officeDocument/2006/relationships/hyperlink" Target="https://vk.com/away.php?to=http%3A%2F%2Fwww.zlat.spb.ru%2Fcatalog5_8_69.html&amp;post=-110002287_203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www.zlat.spb.ru%2Fcatalog5_8_218.html&amp;post=-110002287_203&amp;cc_key=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rus-lang.ru%2Fbooks%2F78&amp;post=-110002287_203&amp;cc_key=" TargetMode="External"/><Relationship Id="rId11" Type="http://schemas.openxmlformats.org/officeDocument/2006/relationships/hyperlink" Target="https://vk.com/away.php?to=http%3A%2F%2Fwww.rus-lang.ru%2Fbooks%2F79&amp;post=-110002287_203&amp;cc_key=" TargetMode="External"/><Relationship Id="rId5" Type="http://schemas.openxmlformats.org/officeDocument/2006/relationships/hyperlink" Target="https://vk.com/away.php?to=http%3A%2F%2Fwww.books.ru%2Fbooks%2Fpriklyucheniya-na-stole-russkii-yazyk-dlya-doshkolnikov-igrovoe-prilozhenie-485670%2F&amp;post=-110002287_203&amp;cc_key=" TargetMode="External"/><Relationship Id="rId15" Type="http://schemas.openxmlformats.org/officeDocument/2006/relationships/hyperlink" Target="https://vk.com/away.php?to=http%3A%2F%2Fwww.twirpx.com%2Ffile%2F533786%2F&amp;post=-110002287_203&amp;cc_key=" TargetMode="External"/><Relationship Id="rId10" Type="http://schemas.openxmlformats.org/officeDocument/2006/relationships/hyperlink" Target="https://vk.com/away.php?to=http%3A%2F%2Fwww.biblio-globus.ru%2Fservice%2Fcatalog%2Fdetails%2F10158840&amp;post=-110002287_203&amp;cc_key=" TargetMode="External"/><Relationship Id="rId19" Type="http://schemas.openxmlformats.org/officeDocument/2006/relationships/hyperlink" Target="https://vk.com/away.php?to=http%3A%2F%2Fbib-super-yana.blogspot.com%2Fp%2Fblog-page_16.html&amp;post=-110002287_203&amp;cc_key=" TargetMode="External"/><Relationship Id="rId4" Type="http://schemas.openxmlformats.org/officeDocument/2006/relationships/hyperlink" Target="https://vk.com/away.php?to=http%3A%2F%2Fwww.books.si.ru%2Fkateg1-8.htm&amp;post=-110002287_203&amp;cc_key=" TargetMode="External"/><Relationship Id="rId9" Type="http://schemas.openxmlformats.org/officeDocument/2006/relationships/hyperlink" Target="https://vk.com/away.php?to=http%3A%2F%2Fwww.russianedu.ru%2Fmagazine%2Farchive%2Fviewdoc%2F2005%2F1-2%2F24.html&amp;post=-110002287_203&amp;cc_key=" TargetMode="External"/><Relationship Id="rId14" Type="http://schemas.openxmlformats.org/officeDocument/2006/relationships/hyperlink" Target="https://vk.com/away.php?to=http%3A%2F%2Fwww.ozon.ru%2Fcontext%2Fdetail%2Fid%2F5219995%2F&amp;post=-110002287_20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Семибратов</dc:creator>
  <cp:keywords/>
  <dc:description/>
  <cp:lastModifiedBy>Андрей Семибратов</cp:lastModifiedBy>
  <cp:revision>2</cp:revision>
  <dcterms:created xsi:type="dcterms:W3CDTF">2023-11-16T21:53:00Z</dcterms:created>
  <dcterms:modified xsi:type="dcterms:W3CDTF">2023-11-16T21:53:00Z</dcterms:modified>
</cp:coreProperties>
</file>