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 «Обучение навыкам конструктивного общения»</w:t>
      </w:r>
    </w:p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Тренажер «</w:t>
      </w:r>
      <w:proofErr w:type="spellStart"/>
      <w:proofErr w:type="gramStart"/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Я-целый</w:t>
      </w:r>
      <w:proofErr w:type="spellEnd"/>
      <w:proofErr w:type="gramEnd"/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(для детей 10 – 12 лет).</w:t>
      </w:r>
    </w:p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B6B0C">
        <w:rPr>
          <w:rFonts w:ascii="Times New Roman" w:hAnsi="Times New Roman" w:cs="Times New Roman"/>
          <w:sz w:val="28"/>
          <w:szCs w:val="28"/>
        </w:rPr>
        <w:t>Тренажер «</w:t>
      </w:r>
      <w:proofErr w:type="spellStart"/>
      <w:proofErr w:type="gramStart"/>
      <w:r w:rsidRPr="005B6B0C">
        <w:rPr>
          <w:rFonts w:ascii="Times New Roman" w:hAnsi="Times New Roman" w:cs="Times New Roman"/>
          <w:sz w:val="28"/>
          <w:szCs w:val="28"/>
        </w:rPr>
        <w:t>Я-целый</w:t>
      </w:r>
      <w:proofErr w:type="spellEnd"/>
      <w:proofErr w:type="gramEnd"/>
      <w:r w:rsidRPr="005B6B0C">
        <w:rPr>
          <w:rFonts w:ascii="Times New Roman" w:hAnsi="Times New Roman" w:cs="Times New Roman"/>
          <w:sz w:val="28"/>
          <w:szCs w:val="28"/>
        </w:rPr>
        <w:t xml:space="preserve"> мир» является практическим инструментарием формирования социально-психологической компетенции. Подросткам предоставлена возможность «здесь и теперь» попытаться преодолеть актуальные для них жизненные проблемы, а также освоить  эффективные способы их разрешения в будущем.</w:t>
      </w:r>
    </w:p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           Программа состоит из 2-х частей:</w:t>
      </w:r>
    </w:p>
    <w:p w:rsidR="006E0FCF" w:rsidRPr="005B6B0C" w:rsidRDefault="006E0FCF" w:rsidP="006E0FC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5B6B0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B6B0C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</w:p>
    <w:p w:rsidR="006E0FCF" w:rsidRPr="005B6B0C" w:rsidRDefault="006E0FCF" w:rsidP="006E0FC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 жить в мире с собой и другими.</w:t>
      </w:r>
    </w:p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>Выбор содержаний занятий обусловлен актуальными проблемами современных детей, этим же обуславливается направленность данного курса занятий.</w:t>
      </w:r>
    </w:p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>З</w:t>
      </w: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анятия проводятся 1 раз в неделю по 40 мин.</w:t>
      </w:r>
    </w:p>
    <w:p w:rsidR="006E0FCF" w:rsidRPr="0081043E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:rsidR="006E0FCF" w:rsidRPr="0081043E" w:rsidRDefault="006E0FCF" w:rsidP="006E0F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представление подросткам возможности осознать важность приобретения ими социальных навыков; расширение ролевого репертуара детей, обеспечивающего улучшение коммуникации; актуализация процесса социального самоопределения; создание условий формирования позитивного </w:t>
      </w:r>
      <w:proofErr w:type="spellStart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самоотношения</w:t>
      </w:r>
      <w:proofErr w:type="spellEnd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0FCF" w:rsidRPr="0081043E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6E0FCF" w:rsidRPr="005B6B0C" w:rsidRDefault="006E0FCF" w:rsidP="006E0F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выработка адекватных и эффективных навыков общения;</w:t>
      </w:r>
    </w:p>
    <w:p w:rsidR="006E0FCF" w:rsidRPr="005B6B0C" w:rsidRDefault="006E0FCF" w:rsidP="006E0F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и социальных навыков, которые позволяют </w:t>
      </w: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адаптироваться в условиях коллектива класса и школы;</w:t>
      </w:r>
    </w:p>
    <w:p w:rsidR="006E0FCF" w:rsidRPr="005B6B0C" w:rsidRDefault="006E0FCF" w:rsidP="006E0F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у подростков навыков самоконтроля;</w:t>
      </w:r>
    </w:p>
    <w:p w:rsidR="006E0FCF" w:rsidRPr="005B6B0C" w:rsidRDefault="006E0FCF" w:rsidP="006E0F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 развитие навыков безопасного поведения;</w:t>
      </w:r>
    </w:p>
    <w:p w:rsidR="006E0FCF" w:rsidRDefault="006E0FCF" w:rsidP="006E0F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подросткам возможности осознать важность приобретения ими социальных навыков.</w:t>
      </w:r>
    </w:p>
    <w:p w:rsidR="006E0FCF" w:rsidRPr="005B6B0C" w:rsidRDefault="006E0FCF" w:rsidP="006E0FC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3AE"/>
    <w:multiLevelType w:val="hybridMultilevel"/>
    <w:tmpl w:val="13529694"/>
    <w:lvl w:ilvl="0" w:tplc="30AA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054F7"/>
    <w:multiLevelType w:val="hybridMultilevel"/>
    <w:tmpl w:val="06F2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0FCF"/>
    <w:rsid w:val="006E0FCF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F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2015-10-20T13:55:00Z</dcterms:created>
  <dcterms:modified xsi:type="dcterms:W3CDTF">2015-10-20T13:55:00Z</dcterms:modified>
</cp:coreProperties>
</file>